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C9" w:rsidRDefault="001E43C9" w:rsidP="001E43C9">
      <w:pPr>
        <w:framePr w:w="5116" w:h="2071" w:hRule="exact" w:hSpace="180" w:wrap="around" w:vAnchor="text" w:hAnchor="page" w:x="6136" w:y="-299"/>
        <w:spacing w:before="100" w:beforeAutospacing="1" w:after="100" w:afterAutospacing="1" w:line="240" w:lineRule="auto"/>
        <w:ind w:left="0" w:right="0" w:firstLine="0"/>
        <w:jc w:val="center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                                         Приложение 1</w:t>
      </w:r>
      <w:r w:rsidR="00B52A14">
        <w:rPr>
          <w:rFonts w:eastAsia="Calibri"/>
          <w:color w:val="auto"/>
          <w:szCs w:val="24"/>
        </w:rPr>
        <w:t xml:space="preserve">              </w:t>
      </w:r>
    </w:p>
    <w:p w:rsidR="00B52A14" w:rsidRPr="00B52A14" w:rsidRDefault="00B52A14" w:rsidP="001E43C9">
      <w:pPr>
        <w:framePr w:w="5116" w:h="2071" w:hRule="exact" w:hSpace="180" w:wrap="around" w:vAnchor="text" w:hAnchor="page" w:x="6136" w:y="-299"/>
        <w:spacing w:before="100" w:beforeAutospacing="1" w:after="100" w:afterAutospacing="1" w:line="240" w:lineRule="auto"/>
        <w:ind w:left="0" w:right="0" w:firstLine="0"/>
        <w:jc w:val="center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  <w:r w:rsidR="001E43C9">
        <w:rPr>
          <w:rFonts w:eastAsia="Calibri"/>
          <w:color w:val="auto"/>
          <w:szCs w:val="24"/>
        </w:rPr>
        <w:t xml:space="preserve">                   </w:t>
      </w:r>
      <w:r w:rsidRPr="00B52A14">
        <w:rPr>
          <w:rFonts w:eastAsia="Calibri"/>
          <w:color w:val="auto"/>
          <w:szCs w:val="24"/>
        </w:rPr>
        <w:t>Утверждена приказом</w:t>
      </w:r>
    </w:p>
    <w:p w:rsidR="00B52A14" w:rsidRDefault="00C16756" w:rsidP="001E43C9">
      <w:pPr>
        <w:framePr w:w="5116" w:h="2071" w:hRule="exact" w:hSpace="180" w:wrap="around" w:vAnchor="text" w:hAnchor="page" w:x="6136" w:y="-299"/>
        <w:spacing w:before="100" w:beforeAutospacing="1" w:after="100" w:afterAutospacing="1" w:line="240" w:lineRule="auto"/>
        <w:ind w:left="0" w:right="0" w:firstLine="0"/>
        <w:jc w:val="right"/>
        <w:rPr>
          <w:rFonts w:eastAsia="Calibri"/>
          <w:color w:val="auto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5062" simplePos="0" relativeHeight="251661312" behindDoc="0" locked="0" layoutInCell="1" allowOverlap="0" wp14:anchorId="10F9EF30" wp14:editId="5F59B211">
            <wp:simplePos x="0" y="0"/>
            <wp:positionH relativeFrom="page">
              <wp:posOffset>3895725</wp:posOffset>
            </wp:positionH>
            <wp:positionV relativeFrom="page">
              <wp:posOffset>972820</wp:posOffset>
            </wp:positionV>
            <wp:extent cx="1609090" cy="1524000"/>
            <wp:effectExtent l="0" t="0" r="0" b="0"/>
            <wp:wrapNone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4"/>
                    <pic:cNvPicPr/>
                  </pic:nvPicPr>
                  <pic:blipFill rotWithShape="1">
                    <a:blip r:embed="rId5"/>
                    <a:srcRect l="37430" t="83976" r="40747" b="545"/>
                    <a:stretch/>
                  </pic:blipFill>
                  <pic:spPr bwMode="auto">
                    <a:xfrm>
                      <a:off x="0" y="0"/>
                      <a:ext cx="160909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14" w:rsidRPr="00B52A14">
        <w:rPr>
          <w:rFonts w:eastAsia="Calibri"/>
          <w:color w:val="auto"/>
          <w:szCs w:val="24"/>
        </w:rPr>
        <w:t>директора МБУ ДО «ДООСЦ»</w:t>
      </w:r>
    </w:p>
    <w:p w:rsidR="00B52A14" w:rsidRDefault="00C16756" w:rsidP="001E43C9">
      <w:pPr>
        <w:framePr w:w="5116" w:h="2071" w:hRule="exact" w:hSpace="180" w:wrap="around" w:vAnchor="text" w:hAnchor="page" w:x="6136" w:y="-299"/>
        <w:spacing w:before="100" w:beforeAutospacing="1" w:after="100" w:afterAutospacing="1" w:line="240" w:lineRule="auto"/>
        <w:ind w:left="0" w:right="0" w:firstLine="0"/>
        <w:jc w:val="righ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___от 10.01.2022 №9</w:t>
      </w:r>
      <w:bookmarkStart w:id="0" w:name="_GoBack"/>
      <w:bookmarkEnd w:id="0"/>
      <w:r>
        <w:rPr>
          <w:rFonts w:eastAsia="Calibri"/>
          <w:color w:val="auto"/>
          <w:szCs w:val="24"/>
        </w:rPr>
        <w:t>____________</w:t>
      </w:r>
    </w:p>
    <w:p w:rsidR="00B52A14" w:rsidRPr="00B52A14" w:rsidRDefault="00B52A14" w:rsidP="001E43C9">
      <w:pPr>
        <w:framePr w:w="5116" w:h="2071" w:hRule="exact" w:hSpace="180" w:wrap="around" w:vAnchor="text" w:hAnchor="page" w:x="6136" w:y="-299"/>
        <w:spacing w:before="100" w:beforeAutospacing="1" w:after="100" w:afterAutospacing="1" w:line="240" w:lineRule="auto"/>
        <w:ind w:left="0" w:right="0" w:firstLine="0"/>
        <w:jc w:val="right"/>
        <w:rPr>
          <w:rFonts w:eastAsia="Calibri"/>
          <w:color w:val="auto"/>
          <w:szCs w:val="24"/>
        </w:rPr>
      </w:pPr>
    </w:p>
    <w:p w:rsidR="00B52A14" w:rsidRDefault="00C16756" w:rsidP="00B52A14">
      <w:pPr>
        <w:spacing w:after="265" w:line="220" w:lineRule="auto"/>
        <w:ind w:left="2866" w:right="2837" w:firstLine="0"/>
        <w:jc w:val="right"/>
        <w:rPr>
          <w:sz w:val="26"/>
        </w:rPr>
      </w:pPr>
      <w:r>
        <w:rPr>
          <w:noProof/>
          <w:sz w:val="28"/>
          <w:szCs w:val="28"/>
        </w:rPr>
        <w:drawing>
          <wp:anchor distT="0" distB="0" distL="114300" distR="115062" simplePos="0" relativeHeight="251663360" behindDoc="1" locked="0" layoutInCell="1" allowOverlap="0" wp14:anchorId="04D9048E" wp14:editId="14905D75">
            <wp:simplePos x="0" y="0"/>
            <wp:positionH relativeFrom="page">
              <wp:posOffset>4905375</wp:posOffset>
            </wp:positionH>
            <wp:positionV relativeFrom="page">
              <wp:posOffset>466725</wp:posOffset>
            </wp:positionV>
            <wp:extent cx="1609090" cy="1524000"/>
            <wp:effectExtent l="0" t="0" r="0" b="0"/>
            <wp:wrapNone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4"/>
                    <pic:cNvPicPr/>
                  </pic:nvPicPr>
                  <pic:blipFill rotWithShape="1">
                    <a:blip r:embed="rId5"/>
                    <a:srcRect l="37430" t="83976" r="40747" b="545"/>
                    <a:stretch/>
                  </pic:blipFill>
                  <pic:spPr bwMode="auto">
                    <a:xfrm>
                      <a:off x="0" y="0"/>
                      <a:ext cx="160909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14" w:rsidRPr="00B52A14">
        <w:rPr>
          <w:rFonts w:eastAsia="Calibri"/>
          <w:color w:val="auto"/>
          <w:szCs w:val="24"/>
        </w:rPr>
        <w:t xml:space="preserve">                  </w:t>
      </w:r>
    </w:p>
    <w:p w:rsidR="00B52A14" w:rsidRDefault="00B52A14" w:rsidP="00B52A14">
      <w:pPr>
        <w:spacing w:after="265" w:line="220" w:lineRule="auto"/>
        <w:ind w:left="2866" w:right="2837" w:firstLine="0"/>
        <w:jc w:val="center"/>
        <w:rPr>
          <w:sz w:val="26"/>
        </w:rPr>
      </w:pPr>
    </w:p>
    <w:p w:rsidR="00B52A14" w:rsidRDefault="00B52A14" w:rsidP="00B52A14">
      <w:pPr>
        <w:spacing w:after="265" w:line="220" w:lineRule="auto"/>
        <w:ind w:left="2866" w:right="2837" w:firstLine="0"/>
        <w:jc w:val="center"/>
        <w:rPr>
          <w:sz w:val="26"/>
        </w:rPr>
      </w:pPr>
    </w:p>
    <w:p w:rsidR="00B52A14" w:rsidRPr="00B52A14" w:rsidRDefault="00B52A14" w:rsidP="00B52A14">
      <w:pPr>
        <w:jc w:val="center"/>
        <w:rPr>
          <w:b/>
          <w:szCs w:val="24"/>
        </w:rPr>
      </w:pPr>
      <w:r w:rsidRPr="00B52A14">
        <w:rPr>
          <w:b/>
          <w:szCs w:val="24"/>
        </w:rPr>
        <w:t>ИНСТРУКЦИЯ</w:t>
      </w:r>
    </w:p>
    <w:p w:rsidR="00B52A14" w:rsidRPr="00B52A14" w:rsidRDefault="00B52A14" w:rsidP="00B52A14">
      <w:pPr>
        <w:jc w:val="center"/>
        <w:rPr>
          <w:b/>
          <w:szCs w:val="24"/>
        </w:rPr>
      </w:pPr>
      <w:r w:rsidRPr="00B52A14">
        <w:rPr>
          <w:b/>
          <w:szCs w:val="24"/>
        </w:rPr>
        <w:t xml:space="preserve">о порядке действий при угрозе и возникновении чрезвычайной </w:t>
      </w:r>
    </w:p>
    <w:p w:rsidR="00B52A14" w:rsidRPr="00B52A14" w:rsidRDefault="00B52A14" w:rsidP="00B52A14">
      <w:pPr>
        <w:jc w:val="center"/>
        <w:rPr>
          <w:b/>
          <w:szCs w:val="24"/>
        </w:rPr>
      </w:pPr>
      <w:r w:rsidRPr="00B52A14">
        <w:rPr>
          <w:b/>
          <w:szCs w:val="24"/>
        </w:rPr>
        <w:t>ситуации террористического характера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  </w:t>
      </w:r>
      <w:r w:rsidRPr="00B52A14">
        <w:rPr>
          <w:szCs w:val="24"/>
        </w:rPr>
        <w:t xml:space="preserve">Настоящая инструкция по действиям при угрозе террористического акта разработана в целях обеспечения антитеррористической безопасности общеобразовательного учреждения и </w:t>
      </w:r>
      <w:r w:rsidRPr="00B52A14">
        <w:rPr>
          <w:noProof/>
          <w:szCs w:val="24"/>
        </w:rPr>
        <w:drawing>
          <wp:inline distT="0" distB="0" distL="0" distR="0" wp14:anchorId="5B841178" wp14:editId="749F2173">
            <wp:extent cx="3048" cy="6098"/>
            <wp:effectExtent l="0" t="0" r="0" b="0"/>
            <wp:docPr id="1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" name="Picture 2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устанавливает порядок дейс</w:t>
      </w:r>
      <w:r>
        <w:rPr>
          <w:szCs w:val="24"/>
        </w:rPr>
        <w:t>твий директора и персонала центра</w:t>
      </w:r>
      <w:r w:rsidRPr="00B52A14">
        <w:rPr>
          <w:szCs w:val="24"/>
        </w:rPr>
        <w:t xml:space="preserve"> при возникновении угрозы совершения террористического акта и при его совершении.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Для того, чтобы знать, как себя вести при возникновении чрезвычайной ситуации, необходимо внимательно изучить инструкцию по действиям при угрозе террористического акта как персоналу общеобразовательного учреждения, так и всем учащимся.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Необходимо всегда помнить и в случае необходимости, воспользоваться правилами данной инструкции.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При возникновении угрозы совершения террористического акта или его совершении общее руководство мероприятиями осуществляет директор общеобразовательного учреждения, который обеспечивает максимальную безопасность персонала и обучающихся школы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Действия сотрудников центра</w:t>
      </w:r>
      <w:r w:rsidRPr="00B52A14">
        <w:rPr>
          <w:szCs w:val="24"/>
        </w:rPr>
        <w:t xml:space="preserve"> при возникновении угрозы совершения террористического акта в здании образовательного учреждения и на его территории:</w:t>
      </w:r>
    </w:p>
    <w:p w:rsidR="00B52A14" w:rsidRPr="00B52A14" w:rsidRDefault="00B52A14" w:rsidP="00B52A14">
      <w:pPr>
        <w:jc w:val="left"/>
        <w:rPr>
          <w:b/>
          <w:szCs w:val="24"/>
        </w:rPr>
      </w:pPr>
      <w:r>
        <w:rPr>
          <w:b/>
          <w:szCs w:val="24"/>
        </w:rPr>
        <w:t>1.</w:t>
      </w:r>
      <w:r w:rsidRPr="00B52A14">
        <w:rPr>
          <w:b/>
          <w:szCs w:val="24"/>
        </w:rPr>
        <w:t>Действия при обнаружении подозрительного предмета, который может оказаться взрывным устройством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 xml:space="preserve"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</w:t>
      </w:r>
      <w:r w:rsidRPr="00B52A14">
        <w:rPr>
          <w:noProof/>
          <w:szCs w:val="24"/>
        </w:rPr>
        <w:drawing>
          <wp:inline distT="0" distB="0" distL="0" distR="0" wp14:anchorId="17D33875" wp14:editId="1D29A7C3">
            <wp:extent cx="6096" cy="21342"/>
            <wp:effectExtent l="0" t="0" r="0" b="0"/>
            <wp:docPr id="2" name="Picture 22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4" name="Picture 224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террито</w:t>
      </w:r>
      <w:r>
        <w:rPr>
          <w:szCs w:val="24"/>
        </w:rPr>
        <w:t>риальных</w:t>
      </w:r>
      <w:r w:rsidRPr="00B52A14">
        <w:rPr>
          <w:szCs w:val="24"/>
        </w:rPr>
        <w:t xml:space="preserve"> подразделений ФСБ и МВД России.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12. Не следует самостоятельно предприни</w:t>
      </w:r>
      <w:r>
        <w:rPr>
          <w:szCs w:val="24"/>
        </w:rPr>
        <w:t>мать никаких действий со взрывны</w:t>
      </w:r>
      <w:r w:rsidRPr="00B52A14">
        <w:rPr>
          <w:szCs w:val="24"/>
        </w:rPr>
        <w:t xml:space="preserve">ми устройствами или подозрительными предметами — это может </w:t>
      </w:r>
      <w:r>
        <w:rPr>
          <w:szCs w:val="24"/>
        </w:rPr>
        <w:t>привести к взрыву, многочисленным</w:t>
      </w:r>
      <w:r w:rsidRPr="00B52A14">
        <w:rPr>
          <w:szCs w:val="24"/>
        </w:rPr>
        <w:t xml:space="preserve">и жертвам и </w:t>
      </w:r>
      <w:r w:rsidRPr="00B52A14">
        <w:rPr>
          <w:noProof/>
          <w:szCs w:val="24"/>
        </w:rPr>
        <w:drawing>
          <wp:inline distT="0" distB="0" distL="0" distR="0" wp14:anchorId="6215B3B6" wp14:editId="759C3F15">
            <wp:extent cx="3048" cy="3049"/>
            <wp:effectExtent l="0" t="0" r="0" b="0"/>
            <wp:docPr id="3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разрушениям!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 xml:space="preserve"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</w:t>
      </w:r>
      <w:r w:rsidRPr="00B52A14">
        <w:rPr>
          <w:noProof/>
          <w:szCs w:val="24"/>
        </w:rPr>
        <w:drawing>
          <wp:inline distT="0" distB="0" distL="0" distR="0" wp14:anchorId="062CED09" wp14:editId="048E3509">
            <wp:extent cx="3048" cy="6097"/>
            <wp:effectExtent l="0" t="0" r="0" b="0"/>
            <wp:docPr id="4" name="Picture 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" name="Picture 2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бытовые предметы: сумки, пакеты, свертки, коробки, игрушки и т.п.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1.4. Не трогать, не вскрывать и не передвигать находку.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1.5. Зафиксировать время обнаружения находки.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1.6. Сделать так, чтобы люди отошли как можно дальше от опасной находки.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1.7. Обязательно дождаться прибытия оперативно-следственной группы, та</w:t>
      </w:r>
      <w:r>
        <w:rPr>
          <w:szCs w:val="24"/>
        </w:rPr>
        <w:t>к как вы являетесь самым важным</w:t>
      </w:r>
      <w:r w:rsidRPr="00B52A14">
        <w:rPr>
          <w:szCs w:val="24"/>
        </w:rPr>
        <w:t xml:space="preserve"> очевидцем.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 xml:space="preserve">1.8. До прибытия оперативно-следственной группы находиться на безопасном расстоянии от </w:t>
      </w:r>
      <w:r w:rsidRPr="00B52A14">
        <w:rPr>
          <w:noProof/>
          <w:szCs w:val="24"/>
        </w:rPr>
        <w:drawing>
          <wp:inline distT="0" distB="0" distL="0" distR="0" wp14:anchorId="5E9547AD" wp14:editId="1FEB9489">
            <wp:extent cx="3048" cy="3049"/>
            <wp:effectExtent l="0" t="0" r="0" b="0"/>
            <wp:docPr id="5" name="Picture 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Picture 22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noProof/>
          <w:szCs w:val="24"/>
        </w:rPr>
        <w:drawing>
          <wp:inline distT="0" distB="0" distL="0" distR="0" wp14:anchorId="2BAE19B2" wp14:editId="511C97E8">
            <wp:extent cx="3048" cy="3049"/>
            <wp:effectExtent l="0" t="0" r="0" b="0"/>
            <wp:docPr id="6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обна</w:t>
      </w:r>
      <w:r>
        <w:rPr>
          <w:szCs w:val="24"/>
        </w:rPr>
        <w:t>руженного предмета и быть готовы</w:t>
      </w:r>
      <w:r w:rsidRPr="00B52A14">
        <w:rPr>
          <w:szCs w:val="24"/>
        </w:rPr>
        <w:t>м дать показания, касающиеся случившегося.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1.10. Ответственному дежурному </w:t>
      </w:r>
      <w:r w:rsidRPr="00B52A14">
        <w:rPr>
          <w:szCs w:val="24"/>
        </w:rPr>
        <w:t xml:space="preserve">обеспечить возможность беспрепятственного подъезда к месту обнаружения подозрительного предмета автомашин правоохранительных органов, скорой </w:t>
      </w:r>
      <w:r w:rsidRPr="00B52A14">
        <w:rPr>
          <w:szCs w:val="24"/>
        </w:rPr>
        <w:lastRenderedPageBreak/>
        <w:t xml:space="preserve">медицинской помощи, пожарной охраны, сотрудников подразделений </w:t>
      </w:r>
      <w:r w:rsidRPr="00B52A14">
        <w:rPr>
          <w:noProof/>
          <w:szCs w:val="24"/>
        </w:rPr>
        <w:drawing>
          <wp:inline distT="0" distB="0" distL="0" distR="0" wp14:anchorId="50FC7BBE" wp14:editId="01240769">
            <wp:extent cx="3049" cy="3049"/>
            <wp:effectExtent l="0" t="0" r="0" b="0"/>
            <wp:docPr id="7" name="Picture 5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" name="Picture 53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министерства по чрезвычайным ситуациям, служб эксплуатации.</w:t>
      </w:r>
    </w:p>
    <w:p w:rsidR="00B52A14" w:rsidRPr="00B52A14" w:rsidRDefault="00B52A14" w:rsidP="00B52A14">
      <w:pPr>
        <w:rPr>
          <w:b/>
          <w:szCs w:val="24"/>
        </w:rPr>
      </w:pPr>
      <w:r>
        <w:rPr>
          <w:b/>
          <w:szCs w:val="24"/>
        </w:rPr>
        <w:t xml:space="preserve">2. </w:t>
      </w:r>
      <w:r w:rsidRPr="00B52A14">
        <w:rPr>
          <w:b/>
          <w:szCs w:val="24"/>
        </w:rPr>
        <w:t>Действия при поступлении угрозы по телефону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2.1. </w:t>
      </w:r>
      <w:r w:rsidRPr="00B52A14">
        <w:rPr>
          <w:szCs w:val="24"/>
        </w:rPr>
        <w:t xml:space="preserve">При поступлении угрозы немедленно </w:t>
      </w:r>
      <w:r>
        <w:rPr>
          <w:szCs w:val="24"/>
        </w:rPr>
        <w:t>доложите об этом директору центра</w:t>
      </w:r>
      <w:r w:rsidRPr="00B52A14">
        <w:rPr>
          <w:szCs w:val="24"/>
        </w:rPr>
        <w:t xml:space="preserve"> или лицу, его замещающему, для принятия соответствующих мер и сообщения о поступившей угрозе в правоохранительные органы.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2.2. </w:t>
      </w:r>
      <w:r w:rsidRPr="00B52A14">
        <w:rPr>
          <w:szCs w:val="24"/>
        </w:rPr>
        <w:t>Постарайтесь дословно запомнить разговор и зафиксировать его на бумаге.</w:t>
      </w:r>
      <w:r w:rsidRPr="00B52A14">
        <w:rPr>
          <w:noProof/>
          <w:szCs w:val="24"/>
        </w:rPr>
        <w:drawing>
          <wp:inline distT="0" distB="0" distL="0" distR="0" wp14:anchorId="5E3D0363" wp14:editId="65B7C84D">
            <wp:extent cx="3048" cy="3049"/>
            <wp:effectExtent l="0" t="0" r="0" b="0"/>
            <wp:docPr id="8" name="Picture 5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" name="Picture 53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2.3. </w:t>
      </w:r>
      <w:r w:rsidRPr="00B52A14">
        <w:rPr>
          <w:szCs w:val="24"/>
        </w:rPr>
        <w:t>Не распространяйтесь о факте разговора и его содерж</w:t>
      </w:r>
      <w:r>
        <w:rPr>
          <w:szCs w:val="24"/>
        </w:rPr>
        <w:t>ании, максимально ограничьте чис</w:t>
      </w:r>
      <w:r w:rsidRPr="00B52A14">
        <w:rPr>
          <w:szCs w:val="24"/>
        </w:rPr>
        <w:t>ло людей, владеющих информацией.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2.4. </w:t>
      </w:r>
      <w:r w:rsidRPr="00B52A14">
        <w:rPr>
          <w:szCs w:val="24"/>
        </w:rPr>
        <w:t>По ходу разговора отметьте пол, возраст звонившего и особенности его речи: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голос (громкий или тихий, низкий или высокий);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темп речи (быстрый или медленный);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произношение (отчетливое, искаженное, с заиканием, «шепелявое», наличие акцента или диалекта);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манера речи (развяз</w:t>
      </w:r>
      <w:r>
        <w:rPr>
          <w:szCs w:val="24"/>
        </w:rPr>
        <w:t>ная, с издевкой, с нецензурными</w:t>
      </w:r>
      <w:r w:rsidRPr="00B52A14">
        <w:rPr>
          <w:szCs w:val="24"/>
        </w:rPr>
        <w:t xml:space="preserve"> выражениями).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2.5. </w:t>
      </w:r>
      <w:r w:rsidRPr="00B52A14">
        <w:rPr>
          <w:szCs w:val="24"/>
        </w:rPr>
        <w:t>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2.6. </w:t>
      </w:r>
      <w:r w:rsidRPr="00B52A14">
        <w:rPr>
          <w:szCs w:val="24"/>
        </w:rPr>
        <w:t>Отметьте характер звонка (городской или междугородный).</w:t>
      </w:r>
    </w:p>
    <w:p w:rsidR="00B52A14" w:rsidRDefault="00B52A14" w:rsidP="00B52A14">
      <w:pPr>
        <w:rPr>
          <w:szCs w:val="24"/>
        </w:rPr>
      </w:pPr>
      <w:r>
        <w:rPr>
          <w:szCs w:val="24"/>
        </w:rPr>
        <w:t xml:space="preserve">2.7. </w:t>
      </w:r>
      <w:r w:rsidRPr="00B52A14">
        <w:rPr>
          <w:szCs w:val="24"/>
        </w:rPr>
        <w:t>Обязательно зафиксируйте точное время начала разговора и его продолжительность.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 xml:space="preserve"> 2.8. В любом случае постарайтесь в ходе разговора получить ответы на следующие вопросы: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куда, кому, по какому телефону звонит этот человек?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какие конкретно требования он выдвигает?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568C2762" wp14:editId="59CFCCA4">
            <wp:simplePos x="0" y="0"/>
            <wp:positionH relativeFrom="page">
              <wp:posOffset>694944</wp:posOffset>
            </wp:positionH>
            <wp:positionV relativeFrom="page">
              <wp:posOffset>5399548</wp:posOffset>
            </wp:positionV>
            <wp:extent cx="12192" cy="9146"/>
            <wp:effectExtent l="0" t="0" r="0" b="0"/>
            <wp:wrapSquare wrapText="bothSides"/>
            <wp:docPr id="9" name="Picture 5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" name="Picture 53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A14">
        <w:rPr>
          <w:szCs w:val="24"/>
        </w:rPr>
        <w:t>— выдвигает требования лично он, выступает в роли посредника или представляет какую-то группу лиц?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на каких условиях он или они согласны отказаться от задуманного?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как и когда с ним (с ними) можно связаться?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кому вы можете или должны сообщить об этом звонке?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2.9. </w:t>
      </w:r>
      <w:r w:rsidRPr="00B52A14">
        <w:rPr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2.10. </w:t>
      </w:r>
      <w:r w:rsidRPr="00B52A14">
        <w:rPr>
          <w:szCs w:val="24"/>
        </w:rPr>
        <w:t>Если возможно, еще в процессе разговора сообщите о нем руководству школы, если нет, то немедленно после его окончания.</w:t>
      </w:r>
    </w:p>
    <w:p w:rsidR="00B52A14" w:rsidRPr="00B52A14" w:rsidRDefault="00B52A14" w:rsidP="00B52A14">
      <w:pPr>
        <w:rPr>
          <w:b/>
          <w:szCs w:val="24"/>
        </w:rPr>
      </w:pPr>
      <w:r w:rsidRPr="00B52A14">
        <w:rPr>
          <w:b/>
          <w:szCs w:val="24"/>
        </w:rPr>
        <w:t>3. Действия при поступлении угрозы в письменной форме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3</w:t>
      </w:r>
      <w:r w:rsidRPr="00B52A14">
        <w:rPr>
          <w:szCs w:val="24"/>
        </w:rPr>
        <w:t xml:space="preserve"> 2. Постарайтесь не оставлять на документе отпечатков своих пальцев.</w:t>
      </w:r>
      <w:r w:rsidRPr="00B52A14">
        <w:rPr>
          <w:noProof/>
          <w:szCs w:val="24"/>
        </w:rPr>
        <w:drawing>
          <wp:inline distT="0" distB="0" distL="0" distR="0" wp14:anchorId="13EA9AF4" wp14:editId="2A474148">
            <wp:extent cx="3047" cy="3049"/>
            <wp:effectExtent l="0" t="0" r="0" b="0"/>
            <wp:docPr id="10" name="Picture 5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" name="Picture 53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3</w:t>
      </w:r>
      <w:r w:rsidRPr="00B52A14">
        <w:rPr>
          <w:szCs w:val="24"/>
        </w:rPr>
        <w:t xml:space="preserve"> .4. Сохраните документ с текстом, конверт и любые вложения в него, упаковку.</w:t>
      </w:r>
      <w:r w:rsidRPr="00B52A14">
        <w:rPr>
          <w:noProof/>
          <w:szCs w:val="24"/>
        </w:rPr>
        <w:drawing>
          <wp:inline distT="0" distB="0" distL="0" distR="0" wp14:anchorId="0AA03B4E" wp14:editId="400FD223">
            <wp:extent cx="3048" cy="3048"/>
            <wp:effectExtent l="0" t="0" r="0" b="0"/>
            <wp:docPr id="11" name="Picture 5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" name="Picture 53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3</w:t>
      </w:r>
      <w:r w:rsidRPr="00B52A14">
        <w:rPr>
          <w:szCs w:val="24"/>
        </w:rPr>
        <w:t xml:space="preserve"> .5. Не расширяйте круг лиц, знакомых с содержанием документа.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3</w:t>
      </w:r>
      <w:r w:rsidRPr="00B52A14">
        <w:rPr>
          <w:szCs w:val="24"/>
        </w:rPr>
        <w:t xml:space="preserve"> .6. Анонимные материалы направляются в правоохраните</w:t>
      </w:r>
      <w:r>
        <w:rPr>
          <w:szCs w:val="24"/>
        </w:rPr>
        <w:t>льные органы с сопроводительным</w:t>
      </w:r>
      <w:r w:rsidRPr="00B52A14">
        <w:rPr>
          <w:szCs w:val="24"/>
        </w:rPr>
        <w:t xml:space="preserve"> </w:t>
      </w:r>
      <w:r w:rsidRPr="00B52A14">
        <w:rPr>
          <w:noProof/>
          <w:szCs w:val="24"/>
        </w:rPr>
        <w:drawing>
          <wp:inline distT="0" distB="0" distL="0" distR="0" wp14:anchorId="39FD6866" wp14:editId="499AE92C">
            <wp:extent cx="6096" cy="88418"/>
            <wp:effectExtent l="0" t="0" r="0" b="0"/>
            <wp:docPr id="12" name="Picture 2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8" name="Picture 224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 xml:space="preserve">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</w:t>
      </w:r>
      <w:r w:rsidRPr="00B52A14">
        <w:rPr>
          <w:noProof/>
          <w:szCs w:val="24"/>
        </w:rPr>
        <w:drawing>
          <wp:inline distT="0" distB="0" distL="0" distR="0" wp14:anchorId="56F007D6" wp14:editId="51698830">
            <wp:extent cx="3048" cy="3049"/>
            <wp:effectExtent l="0" t="0" r="0" b="0"/>
            <wp:docPr id="13" name="Picture 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" name="Picture 53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обстоятельств, связанных с распространением, обнаружением или получением материалов.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3. 7</w:t>
      </w:r>
      <w:r w:rsidRPr="00B52A14">
        <w:rPr>
          <w:szCs w:val="24"/>
        </w:rPr>
        <w:t xml:space="preserve">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</w:t>
      </w:r>
      <w:r w:rsidRPr="00B52A14">
        <w:rPr>
          <w:noProof/>
          <w:szCs w:val="24"/>
        </w:rPr>
        <w:drawing>
          <wp:inline distT="0" distB="0" distL="0" distR="0" wp14:anchorId="589A8568" wp14:editId="3AFCDD2B">
            <wp:extent cx="3048" cy="3048"/>
            <wp:effectExtent l="0" t="0" r="0" b="0"/>
            <wp:docPr id="14" name="Picture 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" name="Picture 53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 xml:space="preserve">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</w:t>
      </w:r>
      <w:r w:rsidRPr="00B52A14">
        <w:rPr>
          <w:noProof/>
          <w:szCs w:val="24"/>
        </w:rPr>
        <w:drawing>
          <wp:inline distT="0" distB="0" distL="0" distR="0" wp14:anchorId="11BD942A" wp14:editId="30E9C50F">
            <wp:extent cx="3048" cy="36587"/>
            <wp:effectExtent l="0" t="0" r="0" b="0"/>
            <wp:docPr id="15" name="Picture 2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0" name="Picture 224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материалах.</w:t>
      </w:r>
    </w:p>
    <w:p w:rsidR="00B52A14" w:rsidRPr="00B52A14" w:rsidRDefault="00B52A14" w:rsidP="00B52A14">
      <w:pPr>
        <w:rPr>
          <w:b/>
          <w:szCs w:val="24"/>
        </w:rPr>
      </w:pPr>
      <w:r w:rsidRPr="00B52A14">
        <w:rPr>
          <w:b/>
          <w:szCs w:val="24"/>
        </w:rPr>
        <w:t xml:space="preserve">4. Действия при захвате заложников 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lastRenderedPageBreak/>
        <w:t xml:space="preserve">4.2. </w:t>
      </w:r>
      <w:r w:rsidRPr="00B52A14">
        <w:rPr>
          <w:szCs w:val="24"/>
        </w:rPr>
        <w:t>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4.3. </w:t>
      </w:r>
      <w:r w:rsidRPr="00B52A14">
        <w:rPr>
          <w:szCs w:val="24"/>
        </w:rPr>
        <w:t>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или, когда высока вероятность встречи с ними.</w:t>
      </w:r>
    </w:p>
    <w:p w:rsidR="00B52A14" w:rsidRDefault="00B52A14" w:rsidP="00B52A14">
      <w:pPr>
        <w:rPr>
          <w:szCs w:val="24"/>
        </w:rPr>
      </w:pPr>
      <w:r>
        <w:rPr>
          <w:szCs w:val="24"/>
        </w:rPr>
        <w:t>4.</w:t>
      </w:r>
      <w:proofErr w:type="gramStart"/>
      <w:r>
        <w:rPr>
          <w:szCs w:val="24"/>
        </w:rPr>
        <w:t>4..</w:t>
      </w:r>
      <w:proofErr w:type="gramEnd"/>
      <w:r w:rsidRPr="00B52A14">
        <w:rPr>
          <w:szCs w:val="24"/>
        </w:rPr>
        <w:t xml:space="preserve">Не вступайте в переговоры с террористами по собственной инициативе. 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noProof/>
          <w:szCs w:val="24"/>
        </w:rPr>
        <w:drawing>
          <wp:inline distT="0" distB="0" distL="0" distR="0" wp14:anchorId="133993F6" wp14:editId="22EE1119">
            <wp:extent cx="3047" cy="18293"/>
            <wp:effectExtent l="0" t="0" r="0" b="0"/>
            <wp:docPr id="16" name="Picture 2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3" name="Picture 224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4.6. </w:t>
      </w:r>
      <w:r w:rsidRPr="00B52A14">
        <w:rPr>
          <w:szCs w:val="24"/>
        </w:rPr>
        <w:t>По прибытии сотрудников спецподразделений ФСБ и МВД окажите помощь в получении интересующей их информации.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4.7. </w:t>
      </w:r>
      <w:r w:rsidRPr="00B52A14">
        <w:rPr>
          <w:szCs w:val="24"/>
        </w:rPr>
        <w:t>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4.8 </w:t>
      </w:r>
      <w:r w:rsidRPr="00B52A14">
        <w:rPr>
          <w:szCs w:val="24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4.9. </w:t>
      </w:r>
      <w:r w:rsidRPr="00B52A14">
        <w:rPr>
          <w:szCs w:val="24"/>
        </w:rPr>
        <w:t>Перенося лишения, оскорбления и унижения, не смотрите в глаза преступникам, не ведите себя вызывающе.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4.10. </w:t>
      </w:r>
      <w:r w:rsidRPr="00B52A14">
        <w:rPr>
          <w:szCs w:val="24"/>
        </w:rPr>
        <w:t>При необходимости совершить то или иное действие (сесть, встать, попить, сходить в туалет), спрашивайте разрешение.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4.11.</w:t>
      </w:r>
      <w:r w:rsidRPr="00B52A14">
        <w:rPr>
          <w:szCs w:val="24"/>
        </w:rPr>
        <w:t xml:space="preserve"> Если вы ранены, то постарайтесь не двигаться. Этим вы сократите потерю крови.</w:t>
      </w:r>
      <w:r w:rsidRPr="00B52A14">
        <w:rPr>
          <w:noProof/>
          <w:szCs w:val="24"/>
        </w:rPr>
        <w:drawing>
          <wp:inline distT="0" distB="0" distL="0" distR="0" wp14:anchorId="22129F8F" wp14:editId="3F80029F">
            <wp:extent cx="3048" cy="3049"/>
            <wp:effectExtent l="0" t="0" r="0" b="0"/>
            <wp:docPr id="17" name="Picture 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86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Помните: ваша цель — остаться в живых.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4.12. </w:t>
      </w:r>
      <w:r w:rsidRPr="00B52A14">
        <w:rPr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4.13. </w:t>
      </w:r>
      <w:r w:rsidRPr="00B52A14">
        <w:rPr>
          <w:szCs w:val="24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4.14.</w:t>
      </w:r>
      <w:r w:rsidRPr="00B52A14">
        <w:rPr>
          <w:szCs w:val="24"/>
        </w:rPr>
        <w:t xml:space="preserve"> Во время проведения спецслужбами операции по вашему освобождению неукоснительно соблюдайте следующие требования: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лежите на полу лицом вниз, голову закройте руками и не двигайтесь;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noProof/>
          <w:szCs w:val="24"/>
        </w:rPr>
        <w:drawing>
          <wp:inline distT="0" distB="0" distL="0" distR="0" wp14:anchorId="2CF16727" wp14:editId="440F1165">
            <wp:extent cx="3048" cy="3049"/>
            <wp:effectExtent l="0" t="0" r="0" b="0"/>
            <wp:docPr id="18" name="Picture 8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" name="Picture 86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— если есть возможность, держитесь подальше от проемов дверей и окон.</w:t>
      </w:r>
      <w:r w:rsidRPr="00B52A14">
        <w:rPr>
          <w:noProof/>
          <w:szCs w:val="24"/>
        </w:rPr>
        <w:drawing>
          <wp:inline distT="0" distB="0" distL="0" distR="0" wp14:anchorId="111B1B72" wp14:editId="57F8B064">
            <wp:extent cx="3048" cy="3049"/>
            <wp:effectExtent l="0" t="0" r="0" b="0"/>
            <wp:docPr id="19" name="Picture 8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" name="Picture 86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14" w:rsidRPr="00B52A14" w:rsidRDefault="00B52A14" w:rsidP="00B52A14">
      <w:pPr>
        <w:rPr>
          <w:b/>
          <w:szCs w:val="24"/>
        </w:rPr>
      </w:pPr>
      <w:r w:rsidRPr="00B52A14">
        <w:rPr>
          <w:b/>
          <w:szCs w:val="24"/>
        </w:rPr>
        <w:t>5. Действия при стрельбе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5.1. </w:t>
      </w:r>
      <w:r w:rsidRPr="00B52A14">
        <w:rPr>
          <w:szCs w:val="24"/>
        </w:rPr>
        <w:t>Если вы услышали стрельбу на улице, не стойте у окна, даже если оно закрыто занавеской.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5.2. </w:t>
      </w:r>
      <w:r w:rsidRPr="00B52A14">
        <w:rPr>
          <w:szCs w:val="24"/>
        </w:rPr>
        <w:t>Передвигаясь по помещению во время стрельбы, не поднимайтесь выше уровня подоконника.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5.3</w:t>
      </w:r>
      <w:r w:rsidRPr="00B52A14">
        <w:rPr>
          <w:szCs w:val="24"/>
        </w:rPr>
        <w:t>. Не разрешайте школьникам входить в класс, со стороны которого слышны выстрелы.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B52A14" w:rsidRPr="00B52A14" w:rsidRDefault="00B52A14" w:rsidP="00B52A14">
      <w:pPr>
        <w:rPr>
          <w:b/>
          <w:szCs w:val="24"/>
        </w:rPr>
      </w:pPr>
      <w:r w:rsidRPr="00B52A14">
        <w:rPr>
          <w:b/>
          <w:szCs w:val="24"/>
        </w:rPr>
        <w:t xml:space="preserve">6. Действия при взрыве здания 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noProof/>
          <w:szCs w:val="24"/>
        </w:rPr>
        <w:drawing>
          <wp:inline distT="0" distB="0" distL="0" distR="0" wp14:anchorId="7A93CD35" wp14:editId="13346524">
            <wp:extent cx="3048" cy="3048"/>
            <wp:effectExtent l="0" t="0" r="0" b="0"/>
            <wp:docPr id="20" name="Picture 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" name="Picture 862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 xml:space="preserve">6.1. Если произошел взрыв, нужно немедленно лечь на пол, стараясь не оказаться вблизи </w:t>
      </w:r>
      <w:r w:rsidRPr="00B52A14">
        <w:rPr>
          <w:noProof/>
          <w:szCs w:val="24"/>
        </w:rPr>
        <w:drawing>
          <wp:inline distT="0" distB="0" distL="0" distR="0" wp14:anchorId="5C18C55B" wp14:editId="3D582580">
            <wp:extent cx="3048" cy="3049"/>
            <wp:effectExtent l="0" t="0" r="0" b="0"/>
            <wp:docPr id="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стеклянных шкафов, витрин и окон.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6.2. </w:t>
      </w:r>
      <w:r w:rsidRPr="00B52A14">
        <w:rPr>
          <w:szCs w:val="24"/>
        </w:rPr>
        <w:t>Если здание стало рушиться,</w:t>
      </w:r>
      <w:r>
        <w:rPr>
          <w:szCs w:val="24"/>
        </w:rPr>
        <w:t xml:space="preserve"> то укрыться можно под главными</w:t>
      </w:r>
      <w:r w:rsidRPr="00B52A14">
        <w:rPr>
          <w:szCs w:val="24"/>
        </w:rPr>
        <w:t xml:space="preserve"> стенами, потому что гибель чаще всего</w:t>
      </w:r>
      <w:r>
        <w:rPr>
          <w:szCs w:val="24"/>
        </w:rPr>
        <w:t xml:space="preserve"> несут перегородки, потолки и лю</w:t>
      </w:r>
      <w:r w:rsidRPr="00B52A14">
        <w:rPr>
          <w:szCs w:val="24"/>
        </w:rPr>
        <w:t>стры.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6.3. </w:t>
      </w:r>
      <w:r w:rsidRPr="00B52A14">
        <w:rPr>
          <w:szCs w:val="24"/>
        </w:rPr>
        <w:t>Если здание «тряхн</w:t>
      </w:r>
      <w:r>
        <w:rPr>
          <w:szCs w:val="24"/>
        </w:rPr>
        <w:t>уло», не надо выходить на лестничные клетки, касаться включенных</w:t>
      </w:r>
      <w:r w:rsidRPr="00B52A14">
        <w:rPr>
          <w:szCs w:val="24"/>
        </w:rPr>
        <w:t xml:space="preserve"> </w:t>
      </w:r>
      <w:r w:rsidRPr="00B52A14">
        <w:rPr>
          <w:noProof/>
          <w:szCs w:val="24"/>
        </w:rPr>
        <w:drawing>
          <wp:inline distT="0" distB="0" distL="0" distR="0" wp14:anchorId="79A3797C" wp14:editId="0F789006">
            <wp:extent cx="3048" cy="3049"/>
            <wp:effectExtent l="0" t="0" r="0" b="0"/>
            <wp:docPr id="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электроприборов.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6.4. </w:t>
      </w:r>
      <w:r w:rsidRPr="00B52A14">
        <w:rPr>
          <w:szCs w:val="24"/>
        </w:rPr>
        <w:t xml:space="preserve">Оказавшись в темноте, не стоит тут же зажигать спички, т.к. могла возникнуть утечка газа. </w:t>
      </w:r>
      <w:r>
        <w:rPr>
          <w:szCs w:val="24"/>
        </w:rPr>
        <w:t xml:space="preserve">   </w:t>
      </w:r>
      <w:r w:rsidRPr="00B52A14">
        <w:rPr>
          <w:szCs w:val="24"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B52A14" w:rsidRPr="00B52A14" w:rsidRDefault="00B52A14" w:rsidP="00B52A14">
      <w:pPr>
        <w:rPr>
          <w:szCs w:val="24"/>
        </w:rPr>
      </w:pPr>
      <w:r w:rsidRPr="00B52A14">
        <w:rPr>
          <w:szCs w:val="24"/>
        </w:rPr>
        <w:lastRenderedPageBreak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B52A14" w:rsidRPr="00B52A14" w:rsidRDefault="00B52A14" w:rsidP="00B52A14">
      <w:pPr>
        <w:ind w:left="0" w:firstLine="0"/>
        <w:jc w:val="center"/>
        <w:rPr>
          <w:b/>
          <w:szCs w:val="24"/>
        </w:rPr>
      </w:pPr>
      <w:r w:rsidRPr="00B52A14">
        <w:rPr>
          <w:b/>
          <w:szCs w:val="24"/>
        </w:rPr>
        <w:t>7. Особенности террористов-смертников и действия при их угрозе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7.1.Характерными</w:t>
      </w:r>
      <w:r w:rsidRPr="00B52A14">
        <w:rPr>
          <w:szCs w:val="24"/>
        </w:rPr>
        <w:t xml:space="preserve"> признаками террористов-смертников являются их неадекватное поведение; </w:t>
      </w:r>
      <w:r w:rsidRPr="00B52A14">
        <w:rPr>
          <w:noProof/>
          <w:szCs w:val="24"/>
        </w:rPr>
        <w:drawing>
          <wp:inline distT="0" distB="0" distL="0" distR="0" wp14:anchorId="1F39E0F7" wp14:editId="0A7832B5">
            <wp:extent cx="9144" cy="85368"/>
            <wp:effectExtent l="0" t="0" r="0" b="0"/>
            <wp:docPr id="23" name="Picture 2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6" name="Picture 224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7.2. </w:t>
      </w:r>
      <w:r w:rsidRPr="00B52A14">
        <w:rPr>
          <w:szCs w:val="24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села, они, как правило, неуверенно ориентируются на местности и не отличаются хорошими навыками владения мобильными телефонами, </w:t>
      </w:r>
      <w:r w:rsidRPr="00B52A14">
        <w:rPr>
          <w:noProof/>
          <w:szCs w:val="24"/>
        </w:rPr>
        <w:drawing>
          <wp:inline distT="0" distB="0" distL="0" distR="0" wp14:anchorId="403E0E77" wp14:editId="27BDB45D">
            <wp:extent cx="9144" cy="9147"/>
            <wp:effectExtent l="0" t="0" r="0" b="0"/>
            <wp:docPr id="24" name="Picture 11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" name="Picture 119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14" w:rsidRPr="00B52A14" w:rsidRDefault="00B52A14" w:rsidP="00B52A14">
      <w:pPr>
        <w:rPr>
          <w:szCs w:val="24"/>
        </w:rPr>
      </w:pPr>
      <w:r w:rsidRPr="00B52A14">
        <w:rPr>
          <w:noProof/>
          <w:szCs w:val="24"/>
        </w:rPr>
        <w:drawing>
          <wp:inline distT="0" distB="0" distL="0" distR="0" wp14:anchorId="33BD120D" wp14:editId="776A5463">
            <wp:extent cx="3048" cy="3049"/>
            <wp:effectExtent l="0" t="0" r="0" b="0"/>
            <wp:docPr id="25" name="Picture 11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" name="Picture 1194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 xml:space="preserve"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</w:t>
      </w:r>
      <w:r w:rsidRPr="00B52A14">
        <w:rPr>
          <w:noProof/>
          <w:szCs w:val="24"/>
        </w:rPr>
        <w:drawing>
          <wp:inline distT="0" distB="0" distL="0" distR="0" wp14:anchorId="453447BC" wp14:editId="01B0D530">
            <wp:extent cx="3048" cy="3049"/>
            <wp:effectExtent l="0" t="0" r="0" b="0"/>
            <wp:docPr id="26" name="Picture 1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" name="Picture 119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14">
        <w:rPr>
          <w:szCs w:val="24"/>
        </w:rPr>
        <w:t>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7.4. </w:t>
      </w:r>
      <w:r w:rsidRPr="00B52A14">
        <w:rPr>
          <w:szCs w:val="24"/>
        </w:rPr>
        <w:t>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7.5. </w:t>
      </w:r>
      <w:r w:rsidRPr="00B52A14">
        <w:rPr>
          <w:szCs w:val="24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B52A14" w:rsidRPr="00B52A14" w:rsidRDefault="00B52A14" w:rsidP="00B52A14">
      <w:pPr>
        <w:rPr>
          <w:b/>
          <w:szCs w:val="24"/>
        </w:rPr>
      </w:pPr>
      <w:r w:rsidRPr="00B52A14">
        <w:rPr>
          <w:b/>
          <w:szCs w:val="24"/>
        </w:rPr>
        <w:t>8.Действия при угрозе химического или биологического терроризма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8.1. </w:t>
      </w:r>
      <w:r w:rsidRPr="00B52A14">
        <w:rPr>
          <w:szCs w:val="24"/>
        </w:rPr>
        <w:t>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8.2. </w:t>
      </w:r>
      <w:r w:rsidRPr="00B52A14">
        <w:rPr>
          <w:szCs w:val="24"/>
        </w:rPr>
        <w:t>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8.3. </w:t>
      </w:r>
      <w:r w:rsidRPr="00B52A14">
        <w:rPr>
          <w:szCs w:val="24"/>
        </w:rPr>
        <w:t>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B52A14" w:rsidRPr="00B52A14" w:rsidRDefault="00B52A14" w:rsidP="00B52A14">
      <w:pPr>
        <w:rPr>
          <w:b/>
          <w:szCs w:val="24"/>
        </w:rPr>
      </w:pPr>
      <w:r w:rsidRPr="00B52A14">
        <w:rPr>
          <w:b/>
          <w:szCs w:val="24"/>
        </w:rPr>
        <w:t>9. Действия при получении информации об эвакуации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9.1. </w:t>
      </w:r>
      <w:r w:rsidRPr="00B52A14">
        <w:rPr>
          <w:szCs w:val="24"/>
        </w:rPr>
        <w:t>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9.2. </w:t>
      </w:r>
      <w:r w:rsidRPr="00B52A14">
        <w:rPr>
          <w:szCs w:val="24"/>
        </w:rPr>
        <w:t>Возьмите личные документы, деньги и ценности.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9.3 </w:t>
      </w:r>
      <w:r w:rsidRPr="00B52A14">
        <w:rPr>
          <w:szCs w:val="24"/>
        </w:rPr>
        <w:t>Окажите помощь в эвакуации тем, кому это необходимо.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>9.4.</w:t>
      </w:r>
      <w:r w:rsidRPr="00B52A14">
        <w:rPr>
          <w:szCs w:val="24"/>
        </w:rPr>
        <w:t xml:space="preserve"> Обязательно закройте на замок двери кабинетов, в которых находится ценная документация и дорогостоящее имущество это защитит кабинет от возможного проникновения мародеров.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9.5. </w:t>
      </w:r>
      <w:r w:rsidRPr="00B52A14">
        <w:rPr>
          <w:szCs w:val="24"/>
        </w:rPr>
        <w:t>Не допускайте паники, истерики и спешки. Помещение покидайте организованно, согласно схеме путей эвакуации.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lastRenderedPageBreak/>
        <w:t xml:space="preserve">9.6. </w:t>
      </w:r>
      <w:r w:rsidRPr="00B52A14">
        <w:rPr>
          <w:szCs w:val="24"/>
        </w:rPr>
        <w:t>Возвращайтесь в покинутое помещение только после разрешения ответственных лиц.</w:t>
      </w:r>
    </w:p>
    <w:p w:rsidR="00B52A14" w:rsidRPr="00B52A14" w:rsidRDefault="00B52A14" w:rsidP="00B52A14">
      <w:pPr>
        <w:rPr>
          <w:szCs w:val="24"/>
        </w:rPr>
      </w:pPr>
      <w:r>
        <w:rPr>
          <w:szCs w:val="24"/>
        </w:rPr>
        <w:t xml:space="preserve">9.7. </w:t>
      </w:r>
      <w:r w:rsidRPr="00B52A14">
        <w:rPr>
          <w:szCs w:val="24"/>
        </w:rPr>
        <w:t>Помните, что от согласованности и четкости ваших действий будет зависеть жизнь и здоровье многих людей.</w:t>
      </w:r>
      <w:r w:rsidRPr="00B52A14">
        <w:rPr>
          <w:noProof/>
          <w:szCs w:val="24"/>
        </w:rPr>
        <w:drawing>
          <wp:inline distT="0" distB="0" distL="0" distR="0" wp14:anchorId="77EF3666" wp14:editId="2F06EE74">
            <wp:extent cx="30480" cy="39635"/>
            <wp:effectExtent l="0" t="0" r="0" b="0"/>
            <wp:docPr id="27" name="Picture 2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0" name="Picture 224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6B" w:rsidRPr="00B52A14" w:rsidRDefault="003A7B6B" w:rsidP="00B52A14">
      <w:pPr>
        <w:rPr>
          <w:szCs w:val="24"/>
        </w:rPr>
      </w:pPr>
    </w:p>
    <w:sectPr w:rsidR="003A7B6B" w:rsidRPr="00B52A14" w:rsidSect="00B52A14">
      <w:pgSz w:w="11904" w:h="16834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120"/>
    <w:multiLevelType w:val="hybridMultilevel"/>
    <w:tmpl w:val="8B5EF5F4"/>
    <w:lvl w:ilvl="0" w:tplc="361E8038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00EF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21E8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AF29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2ECD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AF4E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40050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CFF6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EAD6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B0A41"/>
    <w:multiLevelType w:val="multilevel"/>
    <w:tmpl w:val="208AD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82C19"/>
    <w:multiLevelType w:val="multilevel"/>
    <w:tmpl w:val="E994874C"/>
    <w:lvl w:ilvl="0">
      <w:start w:val="6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30DCA"/>
    <w:multiLevelType w:val="multilevel"/>
    <w:tmpl w:val="458A4FC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A46AE"/>
    <w:multiLevelType w:val="multilevel"/>
    <w:tmpl w:val="75A266AE"/>
    <w:lvl w:ilvl="0">
      <w:start w:val="2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7F3514"/>
    <w:multiLevelType w:val="multilevel"/>
    <w:tmpl w:val="06C2BB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0B545C"/>
    <w:multiLevelType w:val="multilevel"/>
    <w:tmpl w:val="20EC74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545FD2"/>
    <w:multiLevelType w:val="multilevel"/>
    <w:tmpl w:val="88F248E6"/>
    <w:lvl w:ilvl="0">
      <w:start w:val="4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650FFF"/>
    <w:multiLevelType w:val="hybridMultilevel"/>
    <w:tmpl w:val="CF823A68"/>
    <w:lvl w:ilvl="0" w:tplc="2430D2FA">
      <w:start w:val="5"/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925716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A26EC0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633F2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84DBD2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08F09A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E8F5B2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34C1A8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2C558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5E1067"/>
    <w:multiLevelType w:val="multilevel"/>
    <w:tmpl w:val="FB48C6F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5C"/>
    <w:rsid w:val="001E43C9"/>
    <w:rsid w:val="003A7B6B"/>
    <w:rsid w:val="00A44D5C"/>
    <w:rsid w:val="00B52A14"/>
    <w:rsid w:val="00C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4743"/>
  <w15:chartTrackingRefBased/>
  <w15:docId w15:val="{3DE04990-C027-4DC0-88D8-0067638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14"/>
    <w:pPr>
      <w:spacing w:after="7" w:line="247" w:lineRule="auto"/>
      <w:ind w:left="302" w:right="24" w:firstLine="30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C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2022-04-11T01:53:00Z</cp:lastPrinted>
  <dcterms:created xsi:type="dcterms:W3CDTF">2023-08-03T08:07:00Z</dcterms:created>
  <dcterms:modified xsi:type="dcterms:W3CDTF">2023-08-03T08:07:00Z</dcterms:modified>
</cp:coreProperties>
</file>